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F4A19" w14:textId="77777777" w:rsidR="00ED4BAA" w:rsidRPr="00ED5FC0" w:rsidRDefault="00ED4BAA" w:rsidP="00ED5FC0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5FC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Информационное письмо</w:t>
      </w:r>
    </w:p>
    <w:p w14:paraId="363A6C29" w14:textId="77777777" w:rsidR="00ED4BAA" w:rsidRPr="008C10FB" w:rsidRDefault="00ED4BAA" w:rsidP="00C16BB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C10FB">
        <w:rPr>
          <w:rFonts w:ascii="Times New Roman" w:hAnsi="Times New Roman" w:cs="Times New Roman"/>
          <w:i/>
          <w:iCs/>
          <w:sz w:val="24"/>
          <w:szCs w:val="24"/>
        </w:rPr>
        <w:t>Институт креативных индустрий и гостеприимства Санкт-Петербургского университета технологий управления и экономики приглашает принять участие в Международной научно-практической конференции студентов, молодых исследователей и ученых «Наследие в руках молодежи: новые тренды», которая состоится 2</w:t>
      </w:r>
      <w:r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8C10FB">
        <w:rPr>
          <w:rFonts w:ascii="Times New Roman" w:hAnsi="Times New Roman" w:cs="Times New Roman"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Pr="008C10FB">
        <w:rPr>
          <w:rFonts w:ascii="Times New Roman" w:hAnsi="Times New Roman" w:cs="Times New Roman"/>
          <w:i/>
          <w:iCs/>
          <w:sz w:val="24"/>
          <w:szCs w:val="24"/>
        </w:rPr>
        <w:t xml:space="preserve"> сентября 202</w:t>
      </w:r>
      <w:r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8C10FB">
        <w:rPr>
          <w:rFonts w:ascii="Times New Roman" w:hAnsi="Times New Roman" w:cs="Times New Roman"/>
          <w:i/>
          <w:iCs/>
          <w:sz w:val="24"/>
          <w:szCs w:val="24"/>
        </w:rPr>
        <w:t xml:space="preserve"> г.</w:t>
      </w:r>
    </w:p>
    <w:p w14:paraId="7A543AE1" w14:textId="77777777" w:rsidR="00ED4BAA" w:rsidRPr="00C10987" w:rsidRDefault="00ED4BAA" w:rsidP="00C16BBA">
      <w:pPr>
        <w:jc w:val="both"/>
        <w:rPr>
          <w:rFonts w:ascii="Times New Roman" w:hAnsi="Times New Roman" w:cs="Times New Roman"/>
          <w:sz w:val="24"/>
          <w:szCs w:val="24"/>
        </w:rPr>
      </w:pPr>
      <w:r w:rsidRPr="00C10987">
        <w:rPr>
          <w:rFonts w:ascii="Times New Roman" w:hAnsi="Times New Roman" w:cs="Times New Roman"/>
          <w:sz w:val="24"/>
          <w:szCs w:val="24"/>
        </w:rPr>
        <w:t>К участию приглашаются исследователи, преподаватели, студенты и аспиранты российских вузов и стран СНГ, представители региональных и муниципальных органов власти, представители профессионального сообщества.</w:t>
      </w:r>
    </w:p>
    <w:p w14:paraId="0C63CFB7" w14:textId="77777777" w:rsidR="00ED4BAA" w:rsidRPr="00C10987" w:rsidRDefault="00ED4BAA" w:rsidP="00C16BBA">
      <w:pPr>
        <w:jc w:val="both"/>
        <w:rPr>
          <w:rFonts w:ascii="Times New Roman" w:hAnsi="Times New Roman" w:cs="Times New Roman"/>
          <w:sz w:val="24"/>
          <w:szCs w:val="24"/>
        </w:rPr>
      </w:pPr>
      <w:r w:rsidRPr="00C10987">
        <w:rPr>
          <w:rFonts w:ascii="Times New Roman" w:hAnsi="Times New Roman" w:cs="Times New Roman"/>
          <w:b/>
          <w:bCs/>
          <w:sz w:val="24"/>
          <w:szCs w:val="24"/>
        </w:rPr>
        <w:t>Цель конференции</w:t>
      </w:r>
      <w:r w:rsidRPr="00C10987">
        <w:rPr>
          <w:rFonts w:ascii="Times New Roman" w:hAnsi="Times New Roman" w:cs="Times New Roman"/>
          <w:sz w:val="24"/>
          <w:szCs w:val="24"/>
        </w:rPr>
        <w:t> – определить основные направления по сохранению природного и культурного наследия </w:t>
      </w:r>
    </w:p>
    <w:p w14:paraId="6C244A43" w14:textId="77777777" w:rsidR="00ED4BAA" w:rsidRPr="008C10FB" w:rsidRDefault="00ED4BAA" w:rsidP="00C16BBA">
      <w:pPr>
        <w:jc w:val="both"/>
        <w:rPr>
          <w:rFonts w:ascii="Times New Roman" w:hAnsi="Times New Roman" w:cs="Times New Roman"/>
          <w:sz w:val="24"/>
          <w:szCs w:val="24"/>
        </w:rPr>
      </w:pPr>
      <w:r w:rsidRPr="00C10987">
        <w:rPr>
          <w:rFonts w:ascii="Times New Roman" w:hAnsi="Times New Roman" w:cs="Times New Roman"/>
          <w:b/>
          <w:bCs/>
          <w:sz w:val="24"/>
          <w:szCs w:val="24"/>
        </w:rPr>
        <w:t>Рабочие языки конференции</w:t>
      </w:r>
      <w:r w:rsidRPr="00C10987">
        <w:rPr>
          <w:rFonts w:ascii="Times New Roman" w:hAnsi="Times New Roman" w:cs="Times New Roman"/>
          <w:sz w:val="24"/>
          <w:szCs w:val="24"/>
        </w:rPr>
        <w:t> – русский, английский.</w:t>
      </w:r>
    </w:p>
    <w:p w14:paraId="4741E1AD" w14:textId="77777777" w:rsidR="00ED4BAA" w:rsidRDefault="00ED4BAA" w:rsidP="00C16BB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0FB">
        <w:rPr>
          <w:rFonts w:ascii="Times New Roman" w:hAnsi="Times New Roman" w:cs="Times New Roman"/>
          <w:sz w:val="24"/>
          <w:szCs w:val="24"/>
        </w:rPr>
        <w:t xml:space="preserve">По результатам работы </w:t>
      </w:r>
      <w:r>
        <w:rPr>
          <w:rFonts w:ascii="Times New Roman" w:hAnsi="Times New Roman" w:cs="Times New Roman"/>
          <w:sz w:val="24"/>
          <w:szCs w:val="24"/>
        </w:rPr>
        <w:t xml:space="preserve">конференции </w:t>
      </w:r>
      <w:r w:rsidRPr="008C10FB">
        <w:rPr>
          <w:rFonts w:ascii="Times New Roman" w:hAnsi="Times New Roman" w:cs="Times New Roman"/>
          <w:sz w:val="24"/>
          <w:szCs w:val="24"/>
        </w:rPr>
        <w:t>будет выпущен сборник статей (</w:t>
      </w:r>
      <w:r w:rsidRPr="008C10FB">
        <w:rPr>
          <w:rFonts w:ascii="Times New Roman" w:hAnsi="Times New Roman" w:cs="Times New Roman"/>
          <w:b/>
          <w:sz w:val="24"/>
          <w:szCs w:val="24"/>
        </w:rPr>
        <w:t>электронный</w:t>
      </w:r>
      <w:r w:rsidRPr="008C10FB">
        <w:rPr>
          <w:rFonts w:ascii="Times New Roman" w:hAnsi="Times New Roman" w:cs="Times New Roman"/>
          <w:sz w:val="24"/>
          <w:szCs w:val="24"/>
        </w:rPr>
        <w:t xml:space="preserve">), размещенный в </w:t>
      </w:r>
      <w:proofErr w:type="spellStart"/>
      <w:r w:rsidRPr="008C10FB">
        <w:rPr>
          <w:rFonts w:ascii="Times New Roman" w:hAnsi="Times New Roman" w:cs="Times New Roman"/>
          <w:sz w:val="24"/>
          <w:szCs w:val="24"/>
        </w:rPr>
        <w:t>наукометрической</w:t>
      </w:r>
      <w:proofErr w:type="spellEnd"/>
      <w:r w:rsidRPr="008C10FB">
        <w:rPr>
          <w:rFonts w:ascii="Times New Roman" w:hAnsi="Times New Roman" w:cs="Times New Roman"/>
          <w:sz w:val="24"/>
          <w:szCs w:val="24"/>
        </w:rPr>
        <w:t xml:space="preserve"> базе </w:t>
      </w:r>
      <w:r w:rsidRPr="008C10FB">
        <w:rPr>
          <w:rFonts w:ascii="Times New Roman" w:hAnsi="Times New Roman" w:cs="Times New Roman"/>
          <w:b/>
          <w:sz w:val="24"/>
          <w:szCs w:val="24"/>
        </w:rPr>
        <w:t xml:space="preserve">РИНЦ. </w:t>
      </w:r>
      <w:r w:rsidRPr="008C10FB">
        <w:rPr>
          <w:rFonts w:ascii="Times New Roman" w:hAnsi="Times New Roman" w:cs="Times New Roman"/>
          <w:sz w:val="24"/>
          <w:szCs w:val="24"/>
        </w:rPr>
        <w:t xml:space="preserve">Сборнику присваиваются библиотечные индексы УДК, ББК, международный стандартный номер (ISBN).  </w:t>
      </w:r>
      <w:r w:rsidRPr="008C10FB">
        <w:rPr>
          <w:rFonts w:ascii="Times New Roman" w:hAnsi="Times New Roman" w:cs="Times New Roman"/>
          <w:bCs/>
          <w:sz w:val="24"/>
          <w:szCs w:val="24"/>
        </w:rPr>
        <w:t>Стоимость публикации составляет 1000 руб.</w:t>
      </w:r>
    </w:p>
    <w:p w14:paraId="457B9512" w14:textId="77777777" w:rsidR="00ED4BAA" w:rsidRPr="00C10987" w:rsidRDefault="00ED4BAA" w:rsidP="00C16BB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C10FB">
        <w:rPr>
          <w:rFonts w:ascii="Times New Roman" w:hAnsi="Times New Roman" w:cs="Times New Roman"/>
          <w:bCs/>
          <w:sz w:val="24"/>
          <w:szCs w:val="24"/>
        </w:rPr>
        <w:t xml:space="preserve">Объем публикации </w:t>
      </w:r>
      <w:r w:rsidRPr="008C10FB">
        <w:rPr>
          <w:rFonts w:ascii="Times New Roman" w:hAnsi="Times New Roman" w:cs="Times New Roman"/>
          <w:b/>
          <w:bCs/>
          <w:sz w:val="24"/>
          <w:szCs w:val="24"/>
        </w:rPr>
        <w:t>не более пяти страниц (10000 знаков с пробелами,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10FB">
        <w:rPr>
          <w:rFonts w:ascii="Times New Roman" w:hAnsi="Times New Roman" w:cs="Times New Roman"/>
          <w:b/>
          <w:bCs/>
          <w:sz w:val="24"/>
          <w:szCs w:val="24"/>
        </w:rPr>
        <w:t>включая сведения об авторах, рисунки, таблицы, библиографический список)</w:t>
      </w:r>
      <w:r w:rsidRPr="008C10FB">
        <w:rPr>
          <w:rFonts w:ascii="Times New Roman" w:hAnsi="Times New Roman" w:cs="Times New Roman"/>
          <w:bCs/>
          <w:sz w:val="24"/>
          <w:szCs w:val="24"/>
        </w:rPr>
        <w:t xml:space="preserve">. Обязательная проверка в «Антиплагиат», оригинальность текста должна составлять </w:t>
      </w:r>
      <w:r w:rsidRPr="008C10FB">
        <w:rPr>
          <w:rFonts w:ascii="Times New Roman" w:hAnsi="Times New Roman" w:cs="Times New Roman"/>
          <w:b/>
          <w:bCs/>
          <w:sz w:val="24"/>
          <w:szCs w:val="24"/>
        </w:rPr>
        <w:t>не менее 70%</w:t>
      </w:r>
      <w:r w:rsidRPr="008C10FB">
        <w:rPr>
          <w:rFonts w:ascii="Times New Roman" w:hAnsi="Times New Roman" w:cs="Times New Roman"/>
          <w:bCs/>
          <w:sz w:val="24"/>
          <w:szCs w:val="24"/>
        </w:rPr>
        <w:t xml:space="preserve">. Статьи, не прошедшие порог «Антиплагиата», к публикации не принимаются. </w:t>
      </w:r>
    </w:p>
    <w:p w14:paraId="3112AA9B" w14:textId="77777777" w:rsidR="00ED4BAA" w:rsidRPr="00C10987" w:rsidRDefault="00ED4BAA" w:rsidP="00C16BBA">
      <w:pPr>
        <w:jc w:val="both"/>
        <w:rPr>
          <w:rFonts w:ascii="Times New Roman" w:hAnsi="Times New Roman" w:cs="Times New Roman"/>
          <w:sz w:val="24"/>
          <w:szCs w:val="24"/>
        </w:rPr>
      </w:pPr>
      <w:r w:rsidRPr="00C10987">
        <w:rPr>
          <w:rFonts w:ascii="Times New Roman" w:hAnsi="Times New Roman" w:cs="Times New Roman"/>
          <w:b/>
          <w:bCs/>
          <w:sz w:val="24"/>
          <w:szCs w:val="24"/>
        </w:rPr>
        <w:t>Формы участия</w:t>
      </w:r>
      <w:r w:rsidRPr="00C10987">
        <w:rPr>
          <w:rFonts w:ascii="Times New Roman" w:hAnsi="Times New Roman" w:cs="Times New Roman"/>
          <w:sz w:val="24"/>
          <w:szCs w:val="24"/>
        </w:rPr>
        <w:t>: в качестве слушателя, докладчика, автора тезисов</w:t>
      </w:r>
    </w:p>
    <w:p w14:paraId="3427D8B2" w14:textId="77777777" w:rsidR="00ED4BAA" w:rsidRPr="00C10987" w:rsidRDefault="00ED4BAA" w:rsidP="00C16BBA">
      <w:pPr>
        <w:jc w:val="both"/>
        <w:rPr>
          <w:rFonts w:ascii="Times New Roman" w:hAnsi="Times New Roman" w:cs="Times New Roman"/>
          <w:sz w:val="24"/>
          <w:szCs w:val="24"/>
        </w:rPr>
      </w:pPr>
      <w:r w:rsidRPr="00C10987">
        <w:rPr>
          <w:rFonts w:ascii="Times New Roman" w:hAnsi="Times New Roman" w:cs="Times New Roman"/>
          <w:b/>
          <w:bCs/>
          <w:sz w:val="24"/>
          <w:szCs w:val="24"/>
        </w:rPr>
        <w:t>Формат конференции:</w:t>
      </w:r>
      <w:r w:rsidRPr="00C10987">
        <w:rPr>
          <w:rFonts w:ascii="Times New Roman" w:hAnsi="Times New Roman" w:cs="Times New Roman"/>
          <w:sz w:val="24"/>
          <w:szCs w:val="24"/>
        </w:rPr>
        <w:t> смешанный</w:t>
      </w:r>
    </w:p>
    <w:p w14:paraId="77B0FD14" w14:textId="77777777" w:rsidR="00ED4BAA" w:rsidRDefault="00ED4BAA" w:rsidP="00C16BBA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10987">
        <w:rPr>
          <w:rFonts w:ascii="Times New Roman" w:hAnsi="Times New Roman" w:cs="Times New Roman"/>
          <w:b/>
          <w:bCs/>
          <w:sz w:val="24"/>
          <w:szCs w:val="24"/>
        </w:rPr>
        <w:t>Направления работы конференции:</w:t>
      </w:r>
      <w:r w:rsidRPr="00C10987">
        <w:rPr>
          <w:rFonts w:ascii="Times New Roman" w:hAnsi="Times New Roman" w:cs="Times New Roman"/>
          <w:sz w:val="24"/>
          <w:szCs w:val="24"/>
        </w:rPr>
        <w:br/>
      </w:r>
      <w:r w:rsidRPr="00CF52F9">
        <w:rPr>
          <w:rFonts w:ascii="Times New Roman" w:hAnsi="Times New Roman" w:cs="Times New Roman"/>
          <w:i/>
          <w:iCs/>
          <w:sz w:val="24"/>
          <w:szCs w:val="24"/>
        </w:rPr>
        <w:t>1. Инновационные технологии сохранения природного наследия: опыт, практика, наука</w:t>
      </w:r>
      <w:r w:rsidRPr="00CF52F9">
        <w:rPr>
          <w:rFonts w:ascii="Times New Roman" w:hAnsi="Times New Roman" w:cs="Times New Roman"/>
          <w:i/>
          <w:iCs/>
          <w:sz w:val="24"/>
          <w:szCs w:val="24"/>
        </w:rPr>
        <w:br/>
        <w:t>2. Проблемы сохранения культурного наследия: прошлое, настоящее и будущее</w:t>
      </w:r>
      <w:r w:rsidRPr="00CF52F9">
        <w:rPr>
          <w:rFonts w:ascii="Times New Roman" w:hAnsi="Times New Roman" w:cs="Times New Roman"/>
          <w:i/>
          <w:iCs/>
          <w:sz w:val="24"/>
          <w:szCs w:val="24"/>
        </w:rPr>
        <w:br/>
        <w:t>3. Проблемы сохранения идентичности народов мира: духовное нематериальное наследие</w:t>
      </w:r>
      <w:r w:rsidRPr="00CF52F9">
        <w:rPr>
          <w:rFonts w:ascii="Times New Roman" w:hAnsi="Times New Roman" w:cs="Times New Roman"/>
          <w:i/>
          <w:iCs/>
          <w:sz w:val="24"/>
          <w:szCs w:val="24"/>
        </w:rPr>
        <w:br/>
        <w:t xml:space="preserve">4. </w:t>
      </w:r>
      <w:r w:rsidRPr="00D821F7">
        <w:rPr>
          <w:rFonts w:ascii="Times New Roman" w:hAnsi="Times New Roman" w:cs="Times New Roman"/>
          <w:i/>
          <w:iCs/>
          <w:sz w:val="24"/>
          <w:szCs w:val="24"/>
        </w:rPr>
        <w:t>Креативные индустрии и наследие</w:t>
      </w:r>
    </w:p>
    <w:p w14:paraId="5BE9CEFE" w14:textId="77777777" w:rsidR="00ED4BAA" w:rsidRPr="00C10987" w:rsidRDefault="00ED4BAA" w:rsidP="00C16BBA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821F7">
        <w:rPr>
          <w:rFonts w:ascii="Times New Roman" w:hAnsi="Times New Roman" w:cs="Times New Roman"/>
          <w:i/>
          <w:iCs/>
          <w:sz w:val="24"/>
          <w:szCs w:val="24"/>
        </w:rPr>
        <w:t>5.</w:t>
      </w:r>
      <w:r w:rsidRPr="00D821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821F7">
        <w:rPr>
          <w:rFonts w:ascii="Times New Roman" w:hAnsi="Times New Roman" w:cs="Times New Roman"/>
          <w:i/>
          <w:iCs/>
          <w:sz w:val="24"/>
          <w:szCs w:val="24"/>
        </w:rPr>
        <w:t>Наследие стран СНГ:</w:t>
      </w:r>
      <w:r w:rsidRPr="00D821F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821F7">
        <w:rPr>
          <w:rFonts w:ascii="Times New Roman" w:hAnsi="Times New Roman" w:cs="Times New Roman"/>
          <w:i/>
          <w:iCs/>
          <w:sz w:val="24"/>
          <w:szCs w:val="24"/>
        </w:rPr>
        <w:t>традиции и ценности</w:t>
      </w:r>
      <w:r w:rsidRPr="00D821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  <w:r w:rsidRPr="00D821F7">
        <w:rPr>
          <w:rFonts w:ascii="Times New Roman" w:hAnsi="Times New Roman" w:cs="Times New Roman"/>
          <w:i/>
          <w:iCs/>
          <w:sz w:val="24"/>
          <w:szCs w:val="24"/>
        </w:rPr>
        <w:br/>
        <w:t>6. Устойчивый туризм на объектах культурного и природного наследия</w:t>
      </w:r>
      <w:r w:rsidRPr="00D821F7">
        <w:rPr>
          <w:rFonts w:ascii="Times New Roman" w:hAnsi="Times New Roman" w:cs="Times New Roman"/>
          <w:i/>
          <w:iCs/>
          <w:sz w:val="24"/>
          <w:szCs w:val="24"/>
        </w:rPr>
        <w:br/>
        <w:t>7. Продвижение памятников культурного и природного наследия: реклама, PR и медиа</w:t>
      </w:r>
      <w:r w:rsidRPr="00D821F7">
        <w:rPr>
          <w:rFonts w:ascii="Times New Roman" w:hAnsi="Times New Roman" w:cs="Times New Roman"/>
          <w:i/>
          <w:iCs/>
          <w:sz w:val="24"/>
          <w:szCs w:val="24"/>
        </w:rPr>
        <w:br/>
        <w:t>8. Наследие и сохранение языкового разнообразия</w:t>
      </w:r>
    </w:p>
    <w:p w14:paraId="33B6C150" w14:textId="77777777" w:rsidR="00ED4BAA" w:rsidRDefault="00ED4BAA" w:rsidP="00C16BB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22E824" w14:textId="569863EF" w:rsidR="00ED4BAA" w:rsidRPr="00C10987" w:rsidRDefault="00ED4BAA" w:rsidP="00C16BBA">
      <w:pPr>
        <w:jc w:val="both"/>
        <w:rPr>
          <w:rFonts w:ascii="Times New Roman" w:hAnsi="Times New Roman" w:cs="Times New Roman"/>
          <w:sz w:val="24"/>
          <w:szCs w:val="24"/>
        </w:rPr>
      </w:pPr>
      <w:r w:rsidRPr="00C10987">
        <w:rPr>
          <w:rFonts w:ascii="Times New Roman" w:hAnsi="Times New Roman" w:cs="Times New Roman"/>
          <w:b/>
          <w:bCs/>
          <w:sz w:val="24"/>
          <w:szCs w:val="24"/>
        </w:rPr>
        <w:t xml:space="preserve">Конференция проводится </w:t>
      </w:r>
      <w:r w:rsidR="00ED5FC0" w:rsidRPr="00ED5FC0">
        <w:rPr>
          <w:rFonts w:ascii="Times New Roman" w:hAnsi="Times New Roman" w:cs="Times New Roman"/>
          <w:b/>
          <w:bCs/>
          <w:sz w:val="24"/>
          <w:szCs w:val="24"/>
        </w:rPr>
        <w:t>25-26 сентября 2025 г.</w:t>
      </w:r>
      <w:r w:rsidRPr="00C10987">
        <w:rPr>
          <w:rFonts w:ascii="Times New Roman" w:hAnsi="Times New Roman" w:cs="Times New Roman"/>
          <w:sz w:val="24"/>
          <w:szCs w:val="24"/>
        </w:rPr>
        <w:t xml:space="preserve"> по адресу: Санкт-Петербург, Лермонтовский пр., д. 44, лит. А </w:t>
      </w:r>
    </w:p>
    <w:p w14:paraId="02A8B4CB" w14:textId="77777777" w:rsidR="00ED5FC0" w:rsidRDefault="00ED4BAA" w:rsidP="00C16BB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0987">
        <w:rPr>
          <w:rFonts w:ascii="Times New Roman" w:hAnsi="Times New Roman" w:cs="Times New Roman"/>
          <w:b/>
          <w:bCs/>
          <w:sz w:val="24"/>
          <w:szCs w:val="24"/>
        </w:rPr>
        <w:t>Начало конференции в 10.00. Начало регистрации в 9.00</w:t>
      </w:r>
      <w:r w:rsidRPr="00C10987">
        <w:rPr>
          <w:rFonts w:ascii="Times New Roman" w:hAnsi="Times New Roman" w:cs="Times New Roman"/>
          <w:sz w:val="24"/>
          <w:szCs w:val="24"/>
        </w:rPr>
        <w:br/>
      </w:r>
      <w:r w:rsidRPr="00C10987">
        <w:rPr>
          <w:rFonts w:ascii="Times New Roman" w:hAnsi="Times New Roman" w:cs="Times New Roman"/>
          <w:sz w:val="24"/>
          <w:szCs w:val="24"/>
        </w:rPr>
        <w:br/>
      </w:r>
    </w:p>
    <w:p w14:paraId="4CE453B6" w14:textId="77777777" w:rsidR="00ED5FC0" w:rsidRDefault="00ED5FC0" w:rsidP="00C16BB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81A76A" w14:textId="1D2C707E" w:rsidR="00ED4BAA" w:rsidRPr="00C10987" w:rsidRDefault="00ED4BAA" w:rsidP="00C16BBA">
      <w:pPr>
        <w:jc w:val="both"/>
        <w:rPr>
          <w:rFonts w:ascii="Times New Roman" w:hAnsi="Times New Roman" w:cs="Times New Roman"/>
          <w:sz w:val="24"/>
          <w:szCs w:val="24"/>
        </w:rPr>
      </w:pPr>
      <w:r w:rsidRPr="00C10987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Порядок представления материалов участниками</w:t>
      </w:r>
    </w:p>
    <w:p w14:paraId="14004748" w14:textId="304B113A" w:rsidR="00ED4BAA" w:rsidRDefault="00ED4BAA" w:rsidP="00C16BBA">
      <w:pPr>
        <w:jc w:val="both"/>
        <w:rPr>
          <w:rFonts w:ascii="Times New Roman" w:hAnsi="Times New Roman" w:cs="Times New Roman"/>
          <w:sz w:val="24"/>
          <w:szCs w:val="24"/>
        </w:rPr>
      </w:pPr>
      <w:r w:rsidRPr="00C10987">
        <w:rPr>
          <w:rFonts w:ascii="Times New Roman" w:hAnsi="Times New Roman" w:cs="Times New Roman"/>
          <w:sz w:val="24"/>
          <w:szCs w:val="24"/>
        </w:rPr>
        <w:t>Для участия в конференции необходимо до 1</w:t>
      </w:r>
      <w:r w:rsidRPr="008C10FB">
        <w:rPr>
          <w:rFonts w:ascii="Times New Roman" w:hAnsi="Times New Roman" w:cs="Times New Roman"/>
          <w:sz w:val="24"/>
          <w:szCs w:val="24"/>
        </w:rPr>
        <w:t>5</w:t>
      </w:r>
      <w:r w:rsidRPr="00C10987">
        <w:rPr>
          <w:rFonts w:ascii="Times New Roman" w:hAnsi="Times New Roman" w:cs="Times New Roman"/>
          <w:sz w:val="24"/>
          <w:szCs w:val="24"/>
        </w:rPr>
        <w:t xml:space="preserve"> сентября 202</w:t>
      </w:r>
      <w:r w:rsidRPr="008C10FB">
        <w:rPr>
          <w:rFonts w:ascii="Times New Roman" w:hAnsi="Times New Roman" w:cs="Times New Roman"/>
          <w:sz w:val="24"/>
          <w:szCs w:val="24"/>
        </w:rPr>
        <w:t>5</w:t>
      </w:r>
      <w:r w:rsidRPr="00C10987">
        <w:rPr>
          <w:rFonts w:ascii="Times New Roman" w:hAnsi="Times New Roman" w:cs="Times New Roman"/>
          <w:sz w:val="24"/>
          <w:szCs w:val="24"/>
        </w:rPr>
        <w:t xml:space="preserve"> г. подать заявку и тезисы в оргкомитет по адресу: Россия, 190103, Санкт-Петербург, Лермонтовский пр., д. 44, лит. А</w:t>
      </w:r>
    </w:p>
    <w:p w14:paraId="3307CE86" w14:textId="77777777" w:rsidR="008E6FF0" w:rsidRPr="008E6FF0" w:rsidRDefault="008E6FF0" w:rsidP="00C16BB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FF0">
        <w:rPr>
          <w:rFonts w:ascii="Times New Roman" w:hAnsi="Times New Roman" w:cs="Times New Roman"/>
          <w:b/>
          <w:sz w:val="24"/>
          <w:szCs w:val="24"/>
        </w:rPr>
        <w:t>Требования к оформлению тезисов</w:t>
      </w:r>
    </w:p>
    <w:p w14:paraId="60514C19" w14:textId="446D05A7" w:rsidR="008E6FF0" w:rsidRPr="008E6FF0" w:rsidRDefault="008E6FF0" w:rsidP="00C16BBA">
      <w:pPr>
        <w:jc w:val="both"/>
        <w:rPr>
          <w:rFonts w:ascii="Times New Roman" w:hAnsi="Times New Roman" w:cs="Times New Roman"/>
          <w:sz w:val="24"/>
          <w:szCs w:val="24"/>
        </w:rPr>
      </w:pPr>
      <w:r w:rsidRPr="008E6FF0">
        <w:rPr>
          <w:rFonts w:ascii="Times New Roman" w:hAnsi="Times New Roman" w:cs="Times New Roman"/>
          <w:sz w:val="24"/>
          <w:szCs w:val="24"/>
        </w:rPr>
        <w:t>Участники конференции должны предоставить в Оргкомитет материалы, оформленные с соблюдением следующих требований:</w:t>
      </w:r>
    </w:p>
    <w:p w14:paraId="29E145A2" w14:textId="77777777" w:rsidR="008E6FF0" w:rsidRPr="008E6FF0" w:rsidRDefault="008E6FF0" w:rsidP="00C16BB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FF0">
        <w:rPr>
          <w:rFonts w:ascii="Times New Roman" w:hAnsi="Times New Roman" w:cs="Times New Roman"/>
          <w:sz w:val="24"/>
          <w:szCs w:val="24"/>
        </w:rPr>
        <w:t>Текст тезисов должен быть представлен отдельным файлом. Текстовый редактор «Word», шрифт «</w:t>
      </w:r>
      <w:proofErr w:type="spellStart"/>
      <w:r w:rsidRPr="008E6FF0">
        <w:rPr>
          <w:rFonts w:ascii="Times New Roman" w:hAnsi="Times New Roman" w:cs="Times New Roman"/>
          <w:sz w:val="24"/>
          <w:szCs w:val="24"/>
        </w:rPr>
        <w:t>Тimes</w:t>
      </w:r>
      <w:proofErr w:type="spellEnd"/>
      <w:r w:rsidRPr="008E6FF0">
        <w:rPr>
          <w:rFonts w:ascii="Times New Roman" w:hAnsi="Times New Roman" w:cs="Times New Roman"/>
          <w:sz w:val="24"/>
          <w:szCs w:val="24"/>
        </w:rPr>
        <w:t xml:space="preserve"> New </w:t>
      </w:r>
      <w:proofErr w:type="spellStart"/>
      <w:r w:rsidRPr="008E6FF0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8E6FF0">
        <w:rPr>
          <w:rFonts w:ascii="Times New Roman" w:hAnsi="Times New Roman" w:cs="Times New Roman"/>
          <w:sz w:val="24"/>
          <w:szCs w:val="24"/>
        </w:rPr>
        <w:t>», размер – 14, междустрочный интервал – 1 пт.</w:t>
      </w:r>
    </w:p>
    <w:p w14:paraId="42391691" w14:textId="77777777" w:rsidR="008E6FF0" w:rsidRPr="008E6FF0" w:rsidRDefault="008E6FF0" w:rsidP="00C16BB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FF0">
        <w:rPr>
          <w:rFonts w:ascii="Times New Roman" w:hAnsi="Times New Roman" w:cs="Times New Roman"/>
          <w:sz w:val="24"/>
          <w:szCs w:val="24"/>
        </w:rPr>
        <w:t>Поля: левое – 3 см., правое – 1,5, верхнее, нижнее – 2 см.</w:t>
      </w:r>
    </w:p>
    <w:p w14:paraId="232393CA" w14:textId="77777777" w:rsidR="008E6FF0" w:rsidRPr="008E6FF0" w:rsidRDefault="008E6FF0" w:rsidP="00C16BB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FF0">
        <w:rPr>
          <w:rFonts w:ascii="Times New Roman" w:hAnsi="Times New Roman" w:cs="Times New Roman"/>
          <w:sz w:val="24"/>
          <w:szCs w:val="24"/>
        </w:rPr>
        <w:t xml:space="preserve">Название тезисов (на русском и английском языках) строчными буквами, выравнивание по центру. </w:t>
      </w:r>
    </w:p>
    <w:p w14:paraId="26E9816E" w14:textId="77777777" w:rsidR="008E6FF0" w:rsidRPr="008E6FF0" w:rsidRDefault="008E6FF0" w:rsidP="00C16BB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FF0">
        <w:rPr>
          <w:rFonts w:ascii="Times New Roman" w:hAnsi="Times New Roman" w:cs="Times New Roman"/>
          <w:sz w:val="24"/>
          <w:szCs w:val="24"/>
        </w:rPr>
        <w:t>Сведения об авторе (авторах): Ф.И.О, страна, город, вуз (полностью); строчными буквами, выравнивание по центру.</w:t>
      </w:r>
    </w:p>
    <w:p w14:paraId="671712A7" w14:textId="77777777" w:rsidR="008E6FF0" w:rsidRPr="008E6FF0" w:rsidRDefault="008E6FF0" w:rsidP="00C16BB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FF0">
        <w:rPr>
          <w:rFonts w:ascii="Times New Roman" w:hAnsi="Times New Roman" w:cs="Times New Roman"/>
          <w:sz w:val="24"/>
          <w:szCs w:val="24"/>
        </w:rPr>
        <w:t>Аннотация (объемом не менее 7-10 строк, размер шрифта 12) – на русском и английском языках, выравнивание по ширине страницы.</w:t>
      </w:r>
    </w:p>
    <w:p w14:paraId="7B338B9F" w14:textId="77777777" w:rsidR="008E6FF0" w:rsidRPr="008E6FF0" w:rsidRDefault="008E6FF0" w:rsidP="00C16BB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FF0">
        <w:rPr>
          <w:rFonts w:ascii="Times New Roman" w:hAnsi="Times New Roman" w:cs="Times New Roman"/>
          <w:sz w:val="24"/>
          <w:szCs w:val="24"/>
        </w:rPr>
        <w:t>Ключевые слова (8-12) – на русском и английском языках, выравнивание по ширине страницы.</w:t>
      </w:r>
    </w:p>
    <w:p w14:paraId="038055BE" w14:textId="77777777" w:rsidR="008E6FF0" w:rsidRPr="008E6FF0" w:rsidRDefault="008E6FF0" w:rsidP="00C16BB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FF0">
        <w:rPr>
          <w:rFonts w:ascii="Times New Roman" w:hAnsi="Times New Roman" w:cs="Times New Roman"/>
          <w:sz w:val="24"/>
          <w:szCs w:val="24"/>
        </w:rPr>
        <w:t>Библиографический список необходимо оформить в соответствии с требованиями ГОСТ 7.05-2008. Литература в нем указывается в алфавитном порядке авторов, отступ – 1,25 пт., выравнивание по центру.</w:t>
      </w:r>
    </w:p>
    <w:p w14:paraId="6D65FA9D" w14:textId="77777777" w:rsidR="008E6FF0" w:rsidRPr="008E6FF0" w:rsidRDefault="008E6FF0" w:rsidP="00C16BB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FF0">
        <w:rPr>
          <w:rFonts w:ascii="Times New Roman" w:hAnsi="Times New Roman" w:cs="Times New Roman"/>
          <w:sz w:val="24"/>
          <w:szCs w:val="24"/>
        </w:rPr>
        <w:t>Ссылки на литературу оформляются в тексте тезисов: [1, с. 12].</w:t>
      </w:r>
    </w:p>
    <w:p w14:paraId="7C4C59C2" w14:textId="55FA16A2" w:rsidR="008E6FF0" w:rsidRPr="008E6FF0" w:rsidRDefault="008E6FF0" w:rsidP="00C16BB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FF0">
        <w:rPr>
          <w:rFonts w:ascii="Times New Roman" w:hAnsi="Times New Roman" w:cs="Times New Roman"/>
          <w:sz w:val="24"/>
          <w:szCs w:val="24"/>
        </w:rPr>
        <w:t xml:space="preserve">Материалы, поступившие позднее </w:t>
      </w:r>
      <w:r>
        <w:rPr>
          <w:rFonts w:ascii="Times New Roman" w:hAnsi="Times New Roman" w:cs="Times New Roman"/>
          <w:b/>
          <w:sz w:val="24"/>
          <w:szCs w:val="24"/>
        </w:rPr>
        <w:t>15</w:t>
      </w:r>
      <w:r w:rsidRPr="008E6FF0">
        <w:rPr>
          <w:rFonts w:ascii="Times New Roman" w:hAnsi="Times New Roman" w:cs="Times New Roman"/>
          <w:b/>
          <w:sz w:val="24"/>
          <w:szCs w:val="24"/>
        </w:rPr>
        <w:t xml:space="preserve"> сентября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8E6FF0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Pr="008E6FF0">
        <w:rPr>
          <w:rFonts w:ascii="Times New Roman" w:hAnsi="Times New Roman" w:cs="Times New Roman"/>
          <w:sz w:val="24"/>
          <w:szCs w:val="24"/>
        </w:rPr>
        <w:t>., а также не соответствующие тематике конференции и правилам оформления, опубликованы не будут.</w:t>
      </w:r>
    </w:p>
    <w:p w14:paraId="181C6A14" w14:textId="77777777" w:rsidR="008E6FF0" w:rsidRPr="008E6FF0" w:rsidRDefault="008E6FF0" w:rsidP="00C16BB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FF0">
        <w:rPr>
          <w:rFonts w:ascii="Times New Roman" w:hAnsi="Times New Roman" w:cs="Times New Roman"/>
          <w:sz w:val="24"/>
          <w:szCs w:val="24"/>
        </w:rPr>
        <w:t>Авторы тезисов несут полную ответственность за содержание и грамотность предоставленных материалов.</w:t>
      </w:r>
    </w:p>
    <w:p w14:paraId="151E4BD2" w14:textId="77777777" w:rsidR="008E6FF0" w:rsidRPr="008E6FF0" w:rsidRDefault="008E6FF0" w:rsidP="00C16BB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6FF0">
        <w:rPr>
          <w:rFonts w:ascii="Times New Roman" w:hAnsi="Times New Roman" w:cs="Times New Roman"/>
          <w:sz w:val="24"/>
          <w:szCs w:val="24"/>
        </w:rPr>
        <w:t>Авторы представляют для рассмотрения материалы в электронной папке, включающей:</w:t>
      </w:r>
    </w:p>
    <w:p w14:paraId="464F86DD" w14:textId="3308CF55" w:rsidR="008E6FF0" w:rsidRPr="008E6FF0" w:rsidRDefault="008E6FF0" w:rsidP="00C16BBA">
      <w:pPr>
        <w:jc w:val="both"/>
        <w:rPr>
          <w:rFonts w:ascii="Times New Roman" w:hAnsi="Times New Roman" w:cs="Times New Roman"/>
          <w:sz w:val="24"/>
          <w:szCs w:val="24"/>
        </w:rPr>
      </w:pPr>
      <w:r w:rsidRPr="008E6FF0">
        <w:rPr>
          <w:rFonts w:ascii="Times New Roman" w:hAnsi="Times New Roman" w:cs="Times New Roman"/>
          <w:sz w:val="24"/>
          <w:szCs w:val="24"/>
        </w:rPr>
        <w:t>1. тезисы (в формате Word и PDF, пример наименования документа: тезисы Иванов И.И.</w:t>
      </w:r>
      <w:r>
        <w:rPr>
          <w:rFonts w:ascii="Times New Roman" w:hAnsi="Times New Roman" w:cs="Times New Roman"/>
          <w:sz w:val="24"/>
          <w:szCs w:val="24"/>
        </w:rPr>
        <w:t xml:space="preserve"> (Приложение1)</w:t>
      </w:r>
    </w:p>
    <w:p w14:paraId="4AE0B67C" w14:textId="2A923EE8" w:rsidR="008E6FF0" w:rsidRDefault="008E6FF0" w:rsidP="00C16BBA">
      <w:pPr>
        <w:jc w:val="both"/>
        <w:rPr>
          <w:rFonts w:ascii="Times New Roman" w:hAnsi="Times New Roman" w:cs="Times New Roman"/>
          <w:sz w:val="24"/>
          <w:szCs w:val="24"/>
        </w:rPr>
      </w:pPr>
      <w:r w:rsidRPr="008E6FF0">
        <w:rPr>
          <w:rFonts w:ascii="Times New Roman" w:hAnsi="Times New Roman" w:cs="Times New Roman"/>
          <w:sz w:val="24"/>
          <w:szCs w:val="24"/>
        </w:rPr>
        <w:t>2. заявка на участие в конференции (в формате Word и PDF, пример наименования документа: заявка Иванов И.И.)</w:t>
      </w:r>
      <w:r>
        <w:rPr>
          <w:rFonts w:ascii="Times New Roman" w:hAnsi="Times New Roman" w:cs="Times New Roman"/>
          <w:sz w:val="24"/>
          <w:szCs w:val="24"/>
        </w:rPr>
        <w:t xml:space="preserve"> (Приложение 2)</w:t>
      </w:r>
    </w:p>
    <w:p w14:paraId="6B51E149" w14:textId="204CC626" w:rsidR="00F43697" w:rsidRDefault="008E6FF0" w:rsidP="00C16BBA">
      <w:pPr>
        <w:jc w:val="both"/>
        <w:rPr>
          <w:rFonts w:ascii="Times New Roman" w:hAnsi="Times New Roman" w:cs="Times New Roman"/>
          <w:sz w:val="24"/>
          <w:szCs w:val="24"/>
        </w:rPr>
      </w:pPr>
      <w:r w:rsidRPr="008E6FF0">
        <w:rPr>
          <w:rFonts w:ascii="Times New Roman" w:hAnsi="Times New Roman" w:cs="Times New Roman"/>
          <w:sz w:val="24"/>
          <w:szCs w:val="24"/>
        </w:rPr>
        <w:t xml:space="preserve">За справками и дополнительной информацией обращаться к Филипповой Инге Георгиевне по </w:t>
      </w:r>
      <w:proofErr w:type="spellStart"/>
      <w:r w:rsidRPr="008E6FF0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8E6FF0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ED5FC0" w:rsidRPr="00961EDF">
          <w:rPr>
            <w:rStyle w:val="ac"/>
            <w:rFonts w:ascii="Times New Roman" w:hAnsi="Times New Roman" w:cs="Times New Roman"/>
            <w:sz w:val="24"/>
            <w:szCs w:val="24"/>
          </w:rPr>
          <w:t>i.filippova@spbacu.</w:t>
        </w:r>
        <w:r w:rsidR="00ED5FC0" w:rsidRPr="00961EDF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ED5FC0">
        <w:rPr>
          <w:rFonts w:ascii="Times New Roman" w:hAnsi="Times New Roman" w:cs="Times New Roman"/>
          <w:sz w:val="24"/>
          <w:szCs w:val="24"/>
        </w:rPr>
        <w:t>,</w:t>
      </w:r>
      <w:r w:rsidR="00ED4BAA" w:rsidRPr="00C10987">
        <w:rPr>
          <w:rFonts w:ascii="Times New Roman" w:hAnsi="Times New Roman" w:cs="Times New Roman"/>
          <w:sz w:val="24"/>
          <w:szCs w:val="24"/>
        </w:rPr>
        <w:t xml:space="preserve"> тел. +7(812) 449-81-76 (доб.542)</w:t>
      </w:r>
    </w:p>
    <w:p w14:paraId="7F819C73" w14:textId="2A5BDD7E" w:rsidR="008E6FF0" w:rsidRDefault="008E6FF0" w:rsidP="00C16BB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8C4226" w14:textId="77777777" w:rsidR="008E6FF0" w:rsidRDefault="008E6FF0" w:rsidP="00C16BBA">
      <w:pPr>
        <w:jc w:val="both"/>
        <w:rPr>
          <w:b/>
          <w:bCs/>
        </w:rPr>
      </w:pPr>
    </w:p>
    <w:p w14:paraId="03A7B34C" w14:textId="3EC4EED1" w:rsidR="008E6FF0" w:rsidRPr="008E6FF0" w:rsidRDefault="008E6FF0" w:rsidP="008E6FF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6FF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Приложение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</w:p>
    <w:p w14:paraId="53961E62" w14:textId="77777777" w:rsidR="008E6FF0" w:rsidRPr="008E6FF0" w:rsidRDefault="008E6FF0" w:rsidP="008E6FF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1188326" w14:textId="77777777" w:rsidR="008E6FF0" w:rsidRPr="008E6FF0" w:rsidRDefault="008E6FF0" w:rsidP="008E6FF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6FF0">
        <w:rPr>
          <w:rFonts w:ascii="Times New Roman" w:eastAsia="Calibri" w:hAnsi="Times New Roman" w:cs="Times New Roman"/>
          <w:b/>
          <w:bCs/>
          <w:sz w:val="24"/>
          <w:szCs w:val="24"/>
        </w:rPr>
        <w:t>Образец оформления тезисов:</w:t>
      </w:r>
    </w:p>
    <w:p w14:paraId="646C11B5" w14:textId="77777777" w:rsidR="008E6FF0" w:rsidRPr="008E6FF0" w:rsidRDefault="008E6FF0" w:rsidP="008E6FF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0F042D8" w14:textId="77777777" w:rsidR="008E6FF0" w:rsidRPr="008E6FF0" w:rsidRDefault="008E6FF0" w:rsidP="008E6FF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8E6FF0">
        <w:rPr>
          <w:rFonts w:ascii="Times New Roman" w:eastAsia="Calibri" w:hAnsi="Times New Roman" w:cs="Times New Roman"/>
          <w:bCs/>
          <w:sz w:val="24"/>
          <w:szCs w:val="24"/>
        </w:rPr>
        <w:t>Вовлечение молодежи в сохранение Всемирного наследия ЮНЕСКО</w:t>
      </w:r>
    </w:p>
    <w:p w14:paraId="3C411623" w14:textId="77777777" w:rsidR="008E6FF0" w:rsidRPr="008E6FF0" w:rsidRDefault="008E6FF0" w:rsidP="008E6FF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8E6F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Youth involvement in World Heritage conservation</w:t>
      </w:r>
    </w:p>
    <w:p w14:paraId="27FB0300" w14:textId="77777777" w:rsidR="008E6FF0" w:rsidRPr="008E6FF0" w:rsidRDefault="008E6FF0" w:rsidP="008E6FF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63AED903" w14:textId="77777777" w:rsidR="008E6FF0" w:rsidRPr="008E6FF0" w:rsidRDefault="008E6FF0" w:rsidP="008E6FF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8E6FF0">
        <w:rPr>
          <w:rFonts w:ascii="Times New Roman" w:eastAsia="Calibri" w:hAnsi="Times New Roman" w:cs="Times New Roman"/>
          <w:bCs/>
          <w:sz w:val="24"/>
          <w:szCs w:val="24"/>
        </w:rPr>
        <w:t>И. И. Иванов</w:t>
      </w:r>
    </w:p>
    <w:p w14:paraId="45C822E7" w14:textId="77777777" w:rsidR="008E6FF0" w:rsidRPr="008E6FF0" w:rsidRDefault="008E6FF0" w:rsidP="008E6FF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8E6FF0">
        <w:rPr>
          <w:rFonts w:ascii="Times New Roman" w:eastAsia="Calibri" w:hAnsi="Times New Roman" w:cs="Times New Roman"/>
          <w:bCs/>
          <w:sz w:val="24"/>
          <w:szCs w:val="24"/>
        </w:rPr>
        <w:t xml:space="preserve">I. </w:t>
      </w:r>
      <w:proofErr w:type="spellStart"/>
      <w:r w:rsidRPr="008E6FF0">
        <w:rPr>
          <w:rFonts w:ascii="Times New Roman" w:eastAsia="Calibri" w:hAnsi="Times New Roman" w:cs="Times New Roman"/>
          <w:bCs/>
          <w:sz w:val="24"/>
          <w:szCs w:val="24"/>
        </w:rPr>
        <w:t>Ivanov</w:t>
      </w:r>
      <w:proofErr w:type="spellEnd"/>
    </w:p>
    <w:p w14:paraId="29EFD774" w14:textId="77777777" w:rsidR="008E6FF0" w:rsidRPr="008E6FF0" w:rsidRDefault="008E6FF0" w:rsidP="008E6FF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8E6FF0">
        <w:rPr>
          <w:rFonts w:ascii="Times New Roman" w:eastAsia="Calibri" w:hAnsi="Times New Roman" w:cs="Times New Roman"/>
          <w:bCs/>
          <w:sz w:val="24"/>
          <w:szCs w:val="24"/>
        </w:rPr>
        <w:t>Россия, Санкт-Петербург, Санкт-Петербургский университет технологий управления и экономики</w:t>
      </w:r>
    </w:p>
    <w:p w14:paraId="71294751" w14:textId="77777777" w:rsidR="008E6FF0" w:rsidRPr="008E6FF0" w:rsidRDefault="008E6FF0" w:rsidP="008E6FF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8E6F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Russia, The St. </w:t>
      </w:r>
      <w:proofErr w:type="spellStart"/>
      <w:r w:rsidRPr="008E6F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Petersburg,The</w:t>
      </w:r>
      <w:proofErr w:type="spellEnd"/>
      <w:r w:rsidRPr="008E6F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St. Petersburg University of Management Technologies and Economics</w:t>
      </w:r>
    </w:p>
    <w:p w14:paraId="57A1E7E2" w14:textId="77777777" w:rsidR="008E6FF0" w:rsidRPr="008E6FF0" w:rsidRDefault="008E6FF0" w:rsidP="008E6FF0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8E6FF0">
        <w:rPr>
          <w:rFonts w:ascii="Times New Roman" w:eastAsia="Calibri" w:hAnsi="Times New Roman" w:cs="Times New Roman"/>
          <w:bCs/>
          <w:sz w:val="24"/>
          <w:szCs w:val="24"/>
        </w:rPr>
        <w:t xml:space="preserve">Аннотация (объемом не менее 7-10 строк, размер шрифта 12) </w:t>
      </w:r>
    </w:p>
    <w:p w14:paraId="7949B3DF" w14:textId="77777777" w:rsidR="008E6FF0" w:rsidRPr="008E6FF0" w:rsidRDefault="008E6FF0" w:rsidP="008E6FF0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8E6FF0">
        <w:rPr>
          <w:rFonts w:ascii="Times New Roman" w:eastAsia="Calibri" w:hAnsi="Times New Roman" w:cs="Times New Roman"/>
          <w:bCs/>
          <w:sz w:val="24"/>
          <w:szCs w:val="24"/>
        </w:rPr>
        <w:t>Ключевые слова (8-12)</w:t>
      </w:r>
    </w:p>
    <w:p w14:paraId="1B866BFF" w14:textId="77777777" w:rsidR="008E6FF0" w:rsidRPr="008E6FF0" w:rsidRDefault="008E6FF0" w:rsidP="008E6FF0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8E6FF0">
        <w:rPr>
          <w:rFonts w:ascii="Times New Roman" w:eastAsia="Calibri" w:hAnsi="Times New Roman" w:cs="Times New Roman"/>
          <w:bCs/>
          <w:sz w:val="24"/>
          <w:szCs w:val="24"/>
        </w:rPr>
        <w:t>Annotation</w:t>
      </w:r>
      <w:proofErr w:type="spellEnd"/>
      <w:r w:rsidRPr="008E6FF0">
        <w:rPr>
          <w:rFonts w:ascii="Times New Roman" w:eastAsia="Calibri" w:hAnsi="Times New Roman" w:cs="Times New Roman"/>
          <w:bCs/>
          <w:sz w:val="24"/>
          <w:szCs w:val="24"/>
        </w:rPr>
        <w:t>: …………….</w:t>
      </w:r>
    </w:p>
    <w:p w14:paraId="0EE9E464" w14:textId="77777777" w:rsidR="008E6FF0" w:rsidRPr="008E6FF0" w:rsidRDefault="008E6FF0" w:rsidP="008E6FF0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8E6FF0">
        <w:rPr>
          <w:rFonts w:ascii="Times New Roman" w:eastAsia="Calibri" w:hAnsi="Times New Roman" w:cs="Times New Roman"/>
          <w:bCs/>
          <w:sz w:val="24"/>
          <w:szCs w:val="24"/>
        </w:rPr>
        <w:t>Keywords</w:t>
      </w:r>
      <w:proofErr w:type="spellEnd"/>
      <w:r w:rsidRPr="008E6FF0">
        <w:rPr>
          <w:rFonts w:ascii="Times New Roman" w:eastAsia="Calibri" w:hAnsi="Times New Roman" w:cs="Times New Roman"/>
          <w:bCs/>
          <w:sz w:val="24"/>
          <w:szCs w:val="24"/>
        </w:rPr>
        <w:t>: ………………</w:t>
      </w:r>
    </w:p>
    <w:p w14:paraId="3DEB8022" w14:textId="77777777" w:rsidR="008E6FF0" w:rsidRPr="008E6FF0" w:rsidRDefault="008E6FF0" w:rsidP="008E6FF0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E9F6DD9" w14:textId="77777777" w:rsidR="008E6FF0" w:rsidRPr="008E6FF0" w:rsidRDefault="008E6FF0" w:rsidP="008E6FF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8E6FF0">
        <w:rPr>
          <w:rFonts w:ascii="Times New Roman" w:eastAsia="Calibri" w:hAnsi="Times New Roman" w:cs="Times New Roman"/>
          <w:bCs/>
          <w:sz w:val="24"/>
          <w:szCs w:val="24"/>
        </w:rPr>
        <w:t>Текст тезисов (размер шрифта 14).</w:t>
      </w:r>
    </w:p>
    <w:p w14:paraId="1545DAFA" w14:textId="77777777" w:rsidR="008E6FF0" w:rsidRPr="008E6FF0" w:rsidRDefault="008E6FF0" w:rsidP="008E6FF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3EE64B0" w14:textId="77777777" w:rsidR="008E6FF0" w:rsidRPr="008E6FF0" w:rsidRDefault="008E6FF0" w:rsidP="008E6FF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Hlk113436330"/>
      <w:r w:rsidRPr="008E6FF0">
        <w:rPr>
          <w:rFonts w:ascii="Times New Roman" w:eastAsia="Calibri" w:hAnsi="Times New Roman" w:cs="Times New Roman"/>
          <w:bCs/>
          <w:sz w:val="24"/>
          <w:szCs w:val="24"/>
        </w:rPr>
        <w:t>Библиографический список</w:t>
      </w:r>
      <w:bookmarkEnd w:id="0"/>
      <w:r w:rsidRPr="008E6FF0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5B9992CC" w14:textId="77777777" w:rsidR="008E6FF0" w:rsidRPr="008E6FF0" w:rsidRDefault="008E6FF0" w:rsidP="008E6FF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E6FF0">
        <w:rPr>
          <w:rFonts w:ascii="Times New Roman" w:eastAsia="Calibri" w:hAnsi="Times New Roman" w:cs="Times New Roman"/>
          <w:bCs/>
          <w:sz w:val="24"/>
          <w:szCs w:val="24"/>
        </w:rPr>
        <w:t>Иванов А.А. Современные проблемы  ….// Экономика и управление… 2021. № 1. С. 7-15.</w:t>
      </w:r>
    </w:p>
    <w:p w14:paraId="2DA1744D" w14:textId="77777777" w:rsidR="008E6FF0" w:rsidRPr="008E6FF0" w:rsidRDefault="008E6FF0" w:rsidP="008E6FF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8E6F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World Heritage Education </w:t>
      </w:r>
      <w:proofErr w:type="spellStart"/>
      <w:r w:rsidRPr="008E6F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Programme</w:t>
      </w:r>
      <w:proofErr w:type="spellEnd"/>
      <w:r w:rsidRPr="008E6F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// UNESCO World Heritage Centre. URL: </w:t>
      </w:r>
      <w:hyperlink r:id="rId6" w:history="1">
        <w:r w:rsidRPr="008E6FF0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https://whc.unesco.org/en/wheducation</w:t>
        </w:r>
      </w:hyperlink>
      <w:r w:rsidRPr="008E6F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 (</w:t>
      </w:r>
      <w:r w:rsidRPr="008E6FF0">
        <w:rPr>
          <w:rFonts w:ascii="Times New Roman" w:eastAsia="Calibri" w:hAnsi="Times New Roman" w:cs="Times New Roman"/>
          <w:bCs/>
          <w:sz w:val="24"/>
          <w:szCs w:val="24"/>
        </w:rPr>
        <w:t>дата</w:t>
      </w:r>
      <w:r w:rsidRPr="008E6F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  <w:r w:rsidRPr="008E6FF0">
        <w:rPr>
          <w:rFonts w:ascii="Times New Roman" w:eastAsia="Calibri" w:hAnsi="Times New Roman" w:cs="Times New Roman"/>
          <w:bCs/>
          <w:sz w:val="24"/>
          <w:szCs w:val="24"/>
        </w:rPr>
        <w:t>обращения</w:t>
      </w:r>
      <w:r w:rsidRPr="008E6F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: 20.02.19).</w:t>
      </w:r>
    </w:p>
    <w:p w14:paraId="25F77FCC" w14:textId="77777777" w:rsidR="008E6FF0" w:rsidRPr="008E6FF0" w:rsidRDefault="008E6FF0" w:rsidP="008E6FF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proofErr w:type="spellStart"/>
      <w:r w:rsidRPr="008E6FF0">
        <w:rPr>
          <w:rFonts w:ascii="Times New Roman" w:eastAsia="Calibri" w:hAnsi="Times New Roman" w:cs="Times New Roman"/>
          <w:bCs/>
          <w:sz w:val="24"/>
          <w:szCs w:val="24"/>
        </w:rPr>
        <w:t>Пакшина</w:t>
      </w:r>
      <w:proofErr w:type="spellEnd"/>
      <w:r w:rsidRPr="008E6FF0">
        <w:rPr>
          <w:rFonts w:ascii="Times New Roman" w:eastAsia="Calibri" w:hAnsi="Times New Roman" w:cs="Times New Roman"/>
          <w:bCs/>
          <w:sz w:val="24"/>
          <w:szCs w:val="24"/>
        </w:rPr>
        <w:t xml:space="preserve"> С.М. Передвижение солей в почве: монография. </w:t>
      </w:r>
      <w:r w:rsidRPr="008E6F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M.: </w:t>
      </w:r>
      <w:proofErr w:type="spellStart"/>
      <w:r w:rsidRPr="008E6F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Наука</w:t>
      </w:r>
      <w:proofErr w:type="spellEnd"/>
      <w:r w:rsidRPr="008E6FF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, 1980. 120 с</w:t>
      </w:r>
      <w:r w:rsidRPr="008E6FF0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22EE7613" w14:textId="77777777" w:rsidR="008E6FF0" w:rsidRPr="008E6FF0" w:rsidRDefault="008E6FF0" w:rsidP="008E6FF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31347CE3" w14:textId="77777777" w:rsidR="008E6FF0" w:rsidRPr="008E6FF0" w:rsidRDefault="008E6FF0" w:rsidP="008E6FF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45A7DCF7" w14:textId="77777777" w:rsidR="008E6FF0" w:rsidRPr="008E6FF0" w:rsidRDefault="008E6FF0" w:rsidP="008E6FF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07B52A2D" w14:textId="77777777" w:rsidR="008E6FF0" w:rsidRDefault="008E6FF0" w:rsidP="008E6FF0">
      <w:pPr>
        <w:rPr>
          <w:rFonts w:ascii="Times New Roman" w:hAnsi="Times New Roman" w:cs="Times New Roman"/>
          <w:b/>
          <w:bCs/>
        </w:rPr>
      </w:pPr>
    </w:p>
    <w:p w14:paraId="7496561A" w14:textId="77777777" w:rsidR="008E6FF0" w:rsidRDefault="008E6FF0" w:rsidP="008E6FF0">
      <w:pPr>
        <w:jc w:val="right"/>
        <w:rPr>
          <w:rFonts w:ascii="Times New Roman" w:hAnsi="Times New Roman" w:cs="Times New Roman"/>
          <w:b/>
          <w:bCs/>
        </w:rPr>
      </w:pPr>
    </w:p>
    <w:p w14:paraId="213F068A" w14:textId="77777777" w:rsidR="008E6FF0" w:rsidRDefault="008E6FF0" w:rsidP="008E6FF0">
      <w:pPr>
        <w:jc w:val="right"/>
        <w:rPr>
          <w:rFonts w:ascii="Times New Roman" w:hAnsi="Times New Roman" w:cs="Times New Roman"/>
          <w:b/>
          <w:bCs/>
        </w:rPr>
      </w:pPr>
    </w:p>
    <w:p w14:paraId="4842BE7C" w14:textId="77777777" w:rsidR="008E6FF0" w:rsidRDefault="008E6FF0" w:rsidP="008E6FF0">
      <w:pPr>
        <w:jc w:val="right"/>
        <w:rPr>
          <w:rFonts w:ascii="Times New Roman" w:hAnsi="Times New Roman" w:cs="Times New Roman"/>
          <w:b/>
          <w:bCs/>
        </w:rPr>
      </w:pPr>
    </w:p>
    <w:p w14:paraId="65C8CC8E" w14:textId="77777777" w:rsidR="008E6FF0" w:rsidRDefault="008E6FF0" w:rsidP="008E6FF0">
      <w:pPr>
        <w:jc w:val="right"/>
        <w:rPr>
          <w:rFonts w:ascii="Times New Roman" w:hAnsi="Times New Roman" w:cs="Times New Roman"/>
          <w:b/>
          <w:bCs/>
        </w:rPr>
      </w:pPr>
    </w:p>
    <w:p w14:paraId="68C0C152" w14:textId="77777777" w:rsidR="008E6FF0" w:rsidRDefault="008E6FF0" w:rsidP="008E6FF0">
      <w:pPr>
        <w:jc w:val="right"/>
        <w:rPr>
          <w:rFonts w:ascii="Times New Roman" w:hAnsi="Times New Roman" w:cs="Times New Roman"/>
          <w:b/>
          <w:bCs/>
        </w:rPr>
      </w:pPr>
    </w:p>
    <w:p w14:paraId="41045055" w14:textId="77777777" w:rsidR="008E6FF0" w:rsidRDefault="008E6FF0" w:rsidP="008E6FF0">
      <w:pPr>
        <w:jc w:val="right"/>
        <w:rPr>
          <w:rFonts w:ascii="Times New Roman" w:hAnsi="Times New Roman" w:cs="Times New Roman"/>
          <w:b/>
          <w:bCs/>
        </w:rPr>
      </w:pPr>
    </w:p>
    <w:p w14:paraId="2CF3BDF4" w14:textId="77777777" w:rsidR="008E6FF0" w:rsidRDefault="008E6FF0" w:rsidP="008E6FF0">
      <w:pPr>
        <w:jc w:val="right"/>
        <w:rPr>
          <w:rFonts w:ascii="Times New Roman" w:hAnsi="Times New Roman" w:cs="Times New Roman"/>
          <w:b/>
          <w:bCs/>
        </w:rPr>
      </w:pPr>
    </w:p>
    <w:p w14:paraId="12300D70" w14:textId="77777777" w:rsidR="008E6FF0" w:rsidRDefault="008E6FF0" w:rsidP="008E6FF0">
      <w:pPr>
        <w:jc w:val="right"/>
        <w:rPr>
          <w:rFonts w:ascii="Times New Roman" w:hAnsi="Times New Roman" w:cs="Times New Roman"/>
          <w:b/>
          <w:bCs/>
        </w:rPr>
      </w:pPr>
    </w:p>
    <w:p w14:paraId="49BAFB79" w14:textId="77777777" w:rsidR="008E6FF0" w:rsidRDefault="008E6FF0" w:rsidP="008E6FF0">
      <w:pPr>
        <w:jc w:val="right"/>
        <w:rPr>
          <w:rFonts w:ascii="Times New Roman" w:hAnsi="Times New Roman" w:cs="Times New Roman"/>
          <w:b/>
          <w:bCs/>
        </w:rPr>
      </w:pPr>
    </w:p>
    <w:p w14:paraId="427F0946" w14:textId="77777777" w:rsidR="008E6FF0" w:rsidRDefault="008E6FF0" w:rsidP="008E6FF0">
      <w:pPr>
        <w:jc w:val="right"/>
        <w:rPr>
          <w:rFonts w:ascii="Times New Roman" w:hAnsi="Times New Roman" w:cs="Times New Roman"/>
          <w:b/>
          <w:bCs/>
        </w:rPr>
      </w:pPr>
    </w:p>
    <w:p w14:paraId="1F3AFC1D" w14:textId="77777777" w:rsidR="008E6FF0" w:rsidRDefault="008E6FF0" w:rsidP="008E6FF0">
      <w:pPr>
        <w:jc w:val="right"/>
        <w:rPr>
          <w:rFonts w:ascii="Times New Roman" w:hAnsi="Times New Roman" w:cs="Times New Roman"/>
          <w:b/>
          <w:bCs/>
        </w:rPr>
      </w:pPr>
    </w:p>
    <w:p w14:paraId="0E065565" w14:textId="77777777" w:rsidR="008E6FF0" w:rsidRDefault="008E6FF0" w:rsidP="008E6FF0">
      <w:pPr>
        <w:jc w:val="right"/>
        <w:rPr>
          <w:rFonts w:ascii="Times New Roman" w:hAnsi="Times New Roman" w:cs="Times New Roman"/>
          <w:b/>
          <w:bCs/>
        </w:rPr>
      </w:pPr>
    </w:p>
    <w:p w14:paraId="42901A20" w14:textId="34E69C48" w:rsidR="008E6FF0" w:rsidRDefault="008E6FF0" w:rsidP="008E6FF0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Приложение 2</w:t>
      </w:r>
    </w:p>
    <w:p w14:paraId="6C0C3FF6" w14:textId="2CB54E78" w:rsidR="008E6FF0" w:rsidRPr="008E6FF0" w:rsidRDefault="008E6FF0" w:rsidP="008E6FF0">
      <w:pPr>
        <w:jc w:val="center"/>
        <w:rPr>
          <w:rFonts w:ascii="Times New Roman" w:hAnsi="Times New Roman" w:cs="Times New Roman"/>
          <w:b/>
          <w:bCs/>
        </w:rPr>
      </w:pPr>
      <w:r w:rsidRPr="008E6FF0">
        <w:rPr>
          <w:rFonts w:ascii="Times New Roman" w:hAnsi="Times New Roman" w:cs="Times New Roman"/>
          <w:b/>
          <w:bCs/>
        </w:rPr>
        <w:t>Заявка</w:t>
      </w:r>
    </w:p>
    <w:p w14:paraId="2CFEBE2C" w14:textId="77777777" w:rsidR="008E6FF0" w:rsidRPr="008E6FF0" w:rsidRDefault="008E6FF0" w:rsidP="008E6FF0">
      <w:pPr>
        <w:rPr>
          <w:rFonts w:ascii="Times New Roman" w:hAnsi="Times New Roman" w:cs="Times New Roman"/>
          <w:bCs/>
        </w:rPr>
      </w:pPr>
      <w:r w:rsidRPr="008E6FF0">
        <w:rPr>
          <w:rFonts w:ascii="Times New Roman" w:hAnsi="Times New Roman" w:cs="Times New Roman"/>
          <w:bCs/>
        </w:rPr>
        <w:t>на участие в конференции «_______________________________»</w:t>
      </w:r>
    </w:p>
    <w:p w14:paraId="43D276ED" w14:textId="77777777" w:rsidR="008E6FF0" w:rsidRPr="008E6FF0" w:rsidRDefault="008E6FF0" w:rsidP="008E6FF0">
      <w:pPr>
        <w:rPr>
          <w:rFonts w:ascii="Times New Roman" w:hAnsi="Times New Roman" w:cs="Times New Roman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1"/>
        <w:gridCol w:w="5375"/>
      </w:tblGrid>
      <w:tr w:rsidR="008E6FF0" w:rsidRPr="008E6FF0" w14:paraId="163BA85E" w14:textId="77777777" w:rsidTr="00FF132B">
        <w:trPr>
          <w:trHeight w:val="516"/>
        </w:trPr>
        <w:tc>
          <w:tcPr>
            <w:tcW w:w="3738" w:type="dxa"/>
            <w:shd w:val="clear" w:color="auto" w:fill="auto"/>
          </w:tcPr>
          <w:p w14:paraId="7C292CDF" w14:textId="77777777" w:rsidR="008E6FF0" w:rsidRPr="008E6FF0" w:rsidRDefault="008E6FF0" w:rsidP="008E6FF0">
            <w:pPr>
              <w:rPr>
                <w:rFonts w:ascii="Times New Roman" w:hAnsi="Times New Roman" w:cs="Times New Roman"/>
                <w:b/>
                <w:bCs/>
              </w:rPr>
            </w:pPr>
            <w:r w:rsidRPr="008E6FF0">
              <w:rPr>
                <w:rFonts w:ascii="Times New Roman" w:hAnsi="Times New Roman" w:cs="Times New Roman"/>
                <w:b/>
                <w:bCs/>
              </w:rPr>
              <w:t>1. Фамилия, имя, отчество автора (соавторов)</w:t>
            </w:r>
          </w:p>
        </w:tc>
        <w:tc>
          <w:tcPr>
            <w:tcW w:w="5607" w:type="dxa"/>
            <w:shd w:val="clear" w:color="auto" w:fill="auto"/>
          </w:tcPr>
          <w:p w14:paraId="52AB71DA" w14:textId="77777777" w:rsidR="008E6FF0" w:rsidRPr="008E6FF0" w:rsidRDefault="008E6FF0" w:rsidP="008E6F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E6FF0" w:rsidRPr="008E6FF0" w14:paraId="6FAE7A33" w14:textId="77777777" w:rsidTr="00FF132B">
        <w:trPr>
          <w:trHeight w:val="516"/>
        </w:trPr>
        <w:tc>
          <w:tcPr>
            <w:tcW w:w="3738" w:type="dxa"/>
            <w:shd w:val="clear" w:color="auto" w:fill="auto"/>
          </w:tcPr>
          <w:p w14:paraId="09B6CE68" w14:textId="77777777" w:rsidR="008E6FF0" w:rsidRPr="008E6FF0" w:rsidRDefault="008E6FF0" w:rsidP="008E6FF0">
            <w:pPr>
              <w:rPr>
                <w:rFonts w:ascii="Times New Roman" w:hAnsi="Times New Roman" w:cs="Times New Roman"/>
                <w:b/>
                <w:bCs/>
              </w:rPr>
            </w:pPr>
            <w:r w:rsidRPr="008E6FF0">
              <w:rPr>
                <w:rFonts w:ascii="Times New Roman" w:hAnsi="Times New Roman" w:cs="Times New Roman"/>
                <w:b/>
                <w:bCs/>
              </w:rPr>
              <w:t>2. Название учебного заведения, где учится автор</w:t>
            </w:r>
          </w:p>
        </w:tc>
        <w:tc>
          <w:tcPr>
            <w:tcW w:w="5607" w:type="dxa"/>
            <w:shd w:val="clear" w:color="auto" w:fill="auto"/>
          </w:tcPr>
          <w:p w14:paraId="45191E5C" w14:textId="77777777" w:rsidR="008E6FF0" w:rsidRPr="008E6FF0" w:rsidRDefault="008E6FF0" w:rsidP="008E6F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E6FF0" w:rsidRPr="008E6FF0" w14:paraId="0F232907" w14:textId="77777777" w:rsidTr="00FF132B">
        <w:trPr>
          <w:trHeight w:val="516"/>
        </w:trPr>
        <w:tc>
          <w:tcPr>
            <w:tcW w:w="3738" w:type="dxa"/>
            <w:shd w:val="clear" w:color="auto" w:fill="auto"/>
          </w:tcPr>
          <w:p w14:paraId="1392DB02" w14:textId="77777777" w:rsidR="008E6FF0" w:rsidRPr="008E6FF0" w:rsidRDefault="008E6FF0" w:rsidP="008E6FF0">
            <w:pPr>
              <w:rPr>
                <w:rFonts w:ascii="Times New Roman" w:hAnsi="Times New Roman" w:cs="Times New Roman"/>
                <w:b/>
                <w:bCs/>
              </w:rPr>
            </w:pPr>
            <w:r w:rsidRPr="008E6FF0">
              <w:rPr>
                <w:rFonts w:ascii="Times New Roman" w:hAnsi="Times New Roman" w:cs="Times New Roman"/>
                <w:b/>
                <w:bCs/>
              </w:rPr>
              <w:t>3. Полный адрес организации с указанием почтового индекса</w:t>
            </w:r>
          </w:p>
        </w:tc>
        <w:tc>
          <w:tcPr>
            <w:tcW w:w="5607" w:type="dxa"/>
            <w:shd w:val="clear" w:color="auto" w:fill="auto"/>
          </w:tcPr>
          <w:p w14:paraId="03E8A589" w14:textId="77777777" w:rsidR="008E6FF0" w:rsidRPr="008E6FF0" w:rsidRDefault="008E6FF0" w:rsidP="008E6F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E6FF0" w:rsidRPr="008E6FF0" w14:paraId="7A89D81C" w14:textId="77777777" w:rsidTr="00FF132B">
        <w:trPr>
          <w:trHeight w:val="516"/>
        </w:trPr>
        <w:tc>
          <w:tcPr>
            <w:tcW w:w="3738" w:type="dxa"/>
            <w:shd w:val="clear" w:color="auto" w:fill="auto"/>
          </w:tcPr>
          <w:p w14:paraId="52E9A41E" w14:textId="77777777" w:rsidR="008E6FF0" w:rsidRPr="008E6FF0" w:rsidRDefault="008E6FF0" w:rsidP="008E6FF0">
            <w:pPr>
              <w:rPr>
                <w:rFonts w:ascii="Times New Roman" w:hAnsi="Times New Roman" w:cs="Times New Roman"/>
                <w:b/>
                <w:bCs/>
              </w:rPr>
            </w:pPr>
            <w:r w:rsidRPr="008E6FF0">
              <w:rPr>
                <w:rFonts w:ascii="Times New Roman" w:hAnsi="Times New Roman" w:cs="Times New Roman"/>
                <w:b/>
                <w:bCs/>
              </w:rPr>
              <w:t xml:space="preserve">4. Телефон, </w:t>
            </w:r>
            <w:proofErr w:type="spellStart"/>
            <w:r w:rsidRPr="008E6FF0">
              <w:rPr>
                <w:rFonts w:ascii="Times New Roman" w:hAnsi="Times New Roman" w:cs="Times New Roman"/>
                <w:b/>
                <w:bCs/>
              </w:rPr>
              <w:t>e-mail</w:t>
            </w:r>
            <w:proofErr w:type="spellEnd"/>
          </w:p>
        </w:tc>
        <w:tc>
          <w:tcPr>
            <w:tcW w:w="5607" w:type="dxa"/>
            <w:shd w:val="clear" w:color="auto" w:fill="auto"/>
          </w:tcPr>
          <w:p w14:paraId="684A040A" w14:textId="77777777" w:rsidR="008E6FF0" w:rsidRPr="008E6FF0" w:rsidRDefault="008E6FF0" w:rsidP="008E6F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E6FF0" w:rsidRPr="008E6FF0" w14:paraId="3E7443C2" w14:textId="77777777" w:rsidTr="00FF132B">
        <w:trPr>
          <w:trHeight w:val="516"/>
        </w:trPr>
        <w:tc>
          <w:tcPr>
            <w:tcW w:w="3738" w:type="dxa"/>
            <w:shd w:val="clear" w:color="auto" w:fill="auto"/>
          </w:tcPr>
          <w:p w14:paraId="15349A44" w14:textId="77777777" w:rsidR="008E6FF0" w:rsidRPr="008E6FF0" w:rsidRDefault="008E6FF0" w:rsidP="008E6FF0">
            <w:pPr>
              <w:rPr>
                <w:rFonts w:ascii="Times New Roman" w:hAnsi="Times New Roman" w:cs="Times New Roman"/>
                <w:b/>
                <w:bCs/>
              </w:rPr>
            </w:pPr>
            <w:r w:rsidRPr="008E6FF0">
              <w:rPr>
                <w:rFonts w:ascii="Times New Roman" w:hAnsi="Times New Roman" w:cs="Times New Roman"/>
                <w:b/>
                <w:bCs/>
              </w:rPr>
              <w:t>5. Тема доклада</w:t>
            </w:r>
          </w:p>
        </w:tc>
        <w:tc>
          <w:tcPr>
            <w:tcW w:w="5607" w:type="dxa"/>
            <w:shd w:val="clear" w:color="auto" w:fill="auto"/>
          </w:tcPr>
          <w:p w14:paraId="1E0EF25B" w14:textId="77777777" w:rsidR="008E6FF0" w:rsidRPr="008E6FF0" w:rsidRDefault="008E6FF0" w:rsidP="008E6F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E6FF0" w:rsidRPr="008E6FF0" w14:paraId="0B99FF00" w14:textId="77777777" w:rsidTr="00FF132B">
        <w:trPr>
          <w:trHeight w:val="516"/>
        </w:trPr>
        <w:tc>
          <w:tcPr>
            <w:tcW w:w="3738" w:type="dxa"/>
            <w:shd w:val="clear" w:color="auto" w:fill="auto"/>
          </w:tcPr>
          <w:p w14:paraId="0D5833E2" w14:textId="77777777" w:rsidR="008E6FF0" w:rsidRPr="008E6FF0" w:rsidRDefault="008E6FF0" w:rsidP="008E6FF0">
            <w:pPr>
              <w:rPr>
                <w:rFonts w:ascii="Times New Roman" w:hAnsi="Times New Roman" w:cs="Times New Roman"/>
                <w:b/>
                <w:bCs/>
              </w:rPr>
            </w:pPr>
            <w:r w:rsidRPr="008E6FF0">
              <w:rPr>
                <w:rFonts w:ascii="Times New Roman" w:hAnsi="Times New Roman" w:cs="Times New Roman"/>
                <w:b/>
                <w:bCs/>
              </w:rPr>
              <w:t>6. Секция</w:t>
            </w:r>
          </w:p>
        </w:tc>
        <w:tc>
          <w:tcPr>
            <w:tcW w:w="5607" w:type="dxa"/>
            <w:shd w:val="clear" w:color="auto" w:fill="auto"/>
          </w:tcPr>
          <w:p w14:paraId="0BCB26BE" w14:textId="77777777" w:rsidR="008E6FF0" w:rsidRPr="008E6FF0" w:rsidRDefault="008E6FF0" w:rsidP="008E6F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DD84A6A" w14:textId="77777777" w:rsidR="008E6FF0" w:rsidRPr="008E6FF0" w:rsidRDefault="008E6FF0" w:rsidP="008E6FF0">
      <w:pPr>
        <w:rPr>
          <w:rFonts w:ascii="Times New Roman" w:hAnsi="Times New Roman" w:cs="Times New Roman"/>
          <w:b/>
          <w:bCs/>
        </w:rPr>
      </w:pPr>
    </w:p>
    <w:p w14:paraId="5DAB8CD0" w14:textId="77777777" w:rsidR="008E6FF0" w:rsidRPr="008E6FF0" w:rsidRDefault="008E6FF0" w:rsidP="008E6FF0">
      <w:pPr>
        <w:rPr>
          <w:rFonts w:ascii="Times New Roman" w:hAnsi="Times New Roman" w:cs="Times New Roman"/>
          <w:bCs/>
        </w:rPr>
      </w:pPr>
    </w:p>
    <w:p w14:paraId="1945EC45" w14:textId="77777777" w:rsidR="008E6FF0" w:rsidRPr="008E6FF0" w:rsidRDefault="008E6FF0" w:rsidP="008E6FF0">
      <w:pPr>
        <w:rPr>
          <w:rFonts w:ascii="Times New Roman" w:hAnsi="Times New Roman" w:cs="Times New Roman"/>
          <w:b/>
          <w:bCs/>
        </w:rPr>
      </w:pPr>
    </w:p>
    <w:p w14:paraId="214CEC0A" w14:textId="77777777" w:rsidR="008E6FF0" w:rsidRDefault="008E6FF0" w:rsidP="00ED4BAA"/>
    <w:sectPr w:rsidR="008E6F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A60DEB"/>
    <w:multiLevelType w:val="hybridMultilevel"/>
    <w:tmpl w:val="94505CF2"/>
    <w:lvl w:ilvl="0" w:tplc="8A00A4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00B1E14"/>
    <w:multiLevelType w:val="hybridMultilevel"/>
    <w:tmpl w:val="E4760258"/>
    <w:lvl w:ilvl="0" w:tplc="99D066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78487380">
    <w:abstractNumId w:val="0"/>
  </w:num>
  <w:num w:numId="2" w16cid:durableId="751852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5D8"/>
    <w:rsid w:val="0019389D"/>
    <w:rsid w:val="001B4F9B"/>
    <w:rsid w:val="003C15D8"/>
    <w:rsid w:val="006103C0"/>
    <w:rsid w:val="00847881"/>
    <w:rsid w:val="008E6FF0"/>
    <w:rsid w:val="00B104F9"/>
    <w:rsid w:val="00C16BBA"/>
    <w:rsid w:val="00ED4BAA"/>
    <w:rsid w:val="00ED5FC0"/>
    <w:rsid w:val="00F43697"/>
    <w:rsid w:val="00F9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64695"/>
  <w15:chartTrackingRefBased/>
  <w15:docId w15:val="{C25E346D-7BBC-4BA0-8791-62C814294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BAA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1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1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15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1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15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15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15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15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15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15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15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15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15D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15D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15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15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15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15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15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C1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1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C1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15D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C15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15D8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C15D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15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C15D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C15D8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D4BAA"/>
    <w:rPr>
      <w:color w:val="467886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ED4BAA"/>
    <w:rPr>
      <w:color w:val="96607D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ED5F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hc.unesco.org/en/wheducation" TargetMode="External"/><Relationship Id="rId5" Type="http://schemas.openxmlformats.org/officeDocument/2006/relationships/hyperlink" Target="mailto:i.filippova@spbac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Layn</dc:creator>
  <cp:keywords/>
  <dc:description/>
  <cp:lastModifiedBy>Lana Layn</cp:lastModifiedBy>
  <cp:revision>3</cp:revision>
  <dcterms:created xsi:type="dcterms:W3CDTF">2025-07-25T12:03:00Z</dcterms:created>
  <dcterms:modified xsi:type="dcterms:W3CDTF">2025-07-25T12:39:00Z</dcterms:modified>
</cp:coreProperties>
</file>